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B4E" w:rsidRDefault="00D61B4E" w:rsidP="00005D71">
      <w:pPr>
        <w:pStyle w:val="NoSpacing"/>
        <w:jc w:val="both"/>
        <w:rPr>
          <w:rFonts w:ascii="Arial" w:hAnsi="Arial" w:cs="Arial"/>
          <w:lang w:val="et-EE"/>
        </w:rPr>
      </w:pPr>
      <w:r w:rsidRPr="0056091C">
        <w:rPr>
          <w:rFonts w:ascii="Arial" w:hAnsi="Arial" w:cs="Arial"/>
          <w:sz w:val="32"/>
          <w:szCs w:val="32"/>
          <w:lang w:val="et-EE"/>
        </w:rPr>
        <w:t xml:space="preserve">NARVA JOAORU </w:t>
      </w:r>
      <w:r>
        <w:rPr>
          <w:rFonts w:ascii="Arial" w:hAnsi="Arial" w:cs="Arial"/>
          <w:sz w:val="32"/>
          <w:szCs w:val="32"/>
          <w:lang w:val="et-EE"/>
        </w:rPr>
        <w:t>ARHITEKTUURIVÕISTLUS</w:t>
      </w:r>
    </w:p>
    <w:p w:rsidR="00D61B4E" w:rsidRDefault="00D61B4E" w:rsidP="00005D71">
      <w:pPr>
        <w:pStyle w:val="NoSpacing"/>
        <w:jc w:val="both"/>
        <w:rPr>
          <w:rFonts w:ascii="Arial" w:hAnsi="Arial" w:cs="Arial"/>
          <w:lang w:val="et-EE"/>
        </w:rPr>
      </w:pPr>
    </w:p>
    <w:p w:rsidR="00D61B4E" w:rsidRPr="003F58A3" w:rsidRDefault="00D61B4E" w:rsidP="00005D71">
      <w:pPr>
        <w:pStyle w:val="NoSpacing"/>
        <w:jc w:val="both"/>
        <w:rPr>
          <w:rFonts w:ascii="Arial" w:hAnsi="Arial" w:cs="Arial"/>
          <w:lang w:val="et-EE"/>
        </w:rPr>
      </w:pPr>
      <w:r w:rsidRPr="00D21A8F">
        <w:rPr>
          <w:rFonts w:ascii="Arial" w:hAnsi="Arial" w:cs="Arial"/>
          <w:lang w:val="et-EE"/>
        </w:rPr>
        <w:t>S</w:t>
      </w:r>
      <w:r>
        <w:rPr>
          <w:rFonts w:ascii="Arial" w:hAnsi="Arial" w:cs="Arial"/>
          <w:lang w:val="et-EE"/>
        </w:rPr>
        <w:t xml:space="preserve">   </w:t>
      </w:r>
      <w:r w:rsidRPr="00D21A8F">
        <w:rPr>
          <w:rFonts w:ascii="Arial" w:hAnsi="Arial" w:cs="Arial"/>
          <w:lang w:val="et-EE"/>
        </w:rPr>
        <w:t>E</w:t>
      </w:r>
      <w:r>
        <w:rPr>
          <w:rFonts w:ascii="Arial" w:hAnsi="Arial" w:cs="Arial"/>
          <w:lang w:val="et-EE"/>
        </w:rPr>
        <w:t xml:space="preserve">  </w:t>
      </w:r>
      <w:r w:rsidRPr="00D21A8F">
        <w:rPr>
          <w:rFonts w:ascii="Arial" w:hAnsi="Arial" w:cs="Arial"/>
          <w:lang w:val="et-EE"/>
        </w:rPr>
        <w:t>L</w:t>
      </w:r>
      <w:r>
        <w:rPr>
          <w:rFonts w:ascii="Arial" w:hAnsi="Arial" w:cs="Arial"/>
          <w:lang w:val="et-EE"/>
        </w:rPr>
        <w:t xml:space="preserve">   </w:t>
      </w:r>
      <w:r w:rsidRPr="00D21A8F">
        <w:rPr>
          <w:rFonts w:ascii="Arial" w:hAnsi="Arial" w:cs="Arial"/>
          <w:lang w:val="et-EE"/>
        </w:rPr>
        <w:t>E</w:t>
      </w:r>
      <w:r>
        <w:rPr>
          <w:rFonts w:ascii="Arial" w:hAnsi="Arial" w:cs="Arial"/>
          <w:lang w:val="et-EE"/>
        </w:rPr>
        <w:t xml:space="preserve">   </w:t>
      </w:r>
      <w:r w:rsidRPr="00D21A8F">
        <w:rPr>
          <w:rFonts w:ascii="Arial" w:hAnsi="Arial" w:cs="Arial"/>
          <w:lang w:val="et-EE"/>
        </w:rPr>
        <w:t>T</w:t>
      </w:r>
      <w:r>
        <w:rPr>
          <w:rFonts w:ascii="Arial" w:hAnsi="Arial" w:cs="Arial"/>
          <w:lang w:val="et-EE"/>
        </w:rPr>
        <w:t xml:space="preserve">   </w:t>
      </w:r>
      <w:r w:rsidRPr="00D21A8F">
        <w:rPr>
          <w:rFonts w:ascii="Arial" w:hAnsi="Arial" w:cs="Arial"/>
          <w:lang w:val="et-EE"/>
        </w:rPr>
        <w:t>U</w:t>
      </w:r>
      <w:r>
        <w:rPr>
          <w:rFonts w:ascii="Arial" w:hAnsi="Arial" w:cs="Arial"/>
          <w:lang w:val="et-EE"/>
        </w:rPr>
        <w:t xml:space="preserve">   </w:t>
      </w:r>
      <w:r w:rsidRPr="00D21A8F">
        <w:rPr>
          <w:rFonts w:ascii="Arial" w:hAnsi="Arial" w:cs="Arial"/>
          <w:lang w:val="et-EE"/>
        </w:rPr>
        <w:t>S</w:t>
      </w:r>
      <w:r>
        <w:rPr>
          <w:rFonts w:ascii="Arial" w:hAnsi="Arial" w:cs="Arial"/>
          <w:lang w:val="et-EE"/>
        </w:rPr>
        <w:t xml:space="preserve">   </w:t>
      </w:r>
      <w:r w:rsidRPr="00D21A8F">
        <w:rPr>
          <w:rFonts w:ascii="Arial" w:hAnsi="Arial" w:cs="Arial"/>
          <w:lang w:val="et-EE"/>
        </w:rPr>
        <w:t>K</w:t>
      </w:r>
      <w:r>
        <w:rPr>
          <w:rFonts w:ascii="Arial" w:hAnsi="Arial" w:cs="Arial"/>
          <w:lang w:val="et-EE"/>
        </w:rPr>
        <w:t xml:space="preserve">   </w:t>
      </w:r>
      <w:r w:rsidRPr="00D21A8F">
        <w:rPr>
          <w:rFonts w:ascii="Arial" w:hAnsi="Arial" w:cs="Arial"/>
          <w:lang w:val="et-EE"/>
        </w:rPr>
        <w:t>I</w:t>
      </w:r>
      <w:r>
        <w:rPr>
          <w:rFonts w:ascii="Arial" w:hAnsi="Arial" w:cs="Arial"/>
          <w:lang w:val="et-EE"/>
        </w:rPr>
        <w:t xml:space="preserve">   </w:t>
      </w:r>
      <w:r w:rsidRPr="00D21A8F">
        <w:rPr>
          <w:rFonts w:ascii="Arial" w:hAnsi="Arial" w:cs="Arial"/>
          <w:lang w:val="et-EE"/>
        </w:rPr>
        <w:t>R</w:t>
      </w:r>
      <w:r>
        <w:rPr>
          <w:rFonts w:ascii="Arial" w:hAnsi="Arial" w:cs="Arial"/>
          <w:lang w:val="et-EE"/>
        </w:rPr>
        <w:t xml:space="preserve">   </w:t>
      </w:r>
      <w:r w:rsidRPr="00D21A8F">
        <w:rPr>
          <w:rFonts w:ascii="Arial" w:hAnsi="Arial" w:cs="Arial"/>
          <w:lang w:val="et-EE"/>
        </w:rPr>
        <w:t>I</w:t>
      </w:r>
    </w:p>
    <w:p w:rsidR="00D61B4E" w:rsidRDefault="00D61B4E" w:rsidP="00005D71">
      <w:pPr>
        <w:pStyle w:val="NoSpacing"/>
        <w:jc w:val="both"/>
        <w:rPr>
          <w:rFonts w:ascii="Arial" w:hAnsi="Arial" w:cs="Arial"/>
          <w:lang w:val="et-EE"/>
        </w:rPr>
      </w:pPr>
    </w:p>
    <w:p w:rsidR="00D61B4E" w:rsidRPr="002C22A5" w:rsidRDefault="00D61B4E" w:rsidP="00005D71">
      <w:pPr>
        <w:pStyle w:val="NoSpacing"/>
        <w:jc w:val="both"/>
        <w:rPr>
          <w:rFonts w:ascii="Arial" w:hAnsi="Arial" w:cs="Arial"/>
          <w:sz w:val="24"/>
          <w:szCs w:val="24"/>
          <w:lang w:val="et-EE"/>
        </w:rPr>
      </w:pPr>
      <w:r w:rsidRPr="002C22A5">
        <w:rPr>
          <w:rFonts w:ascii="Arial" w:hAnsi="Arial" w:cs="Arial"/>
          <w:sz w:val="24"/>
          <w:szCs w:val="24"/>
          <w:lang w:val="et-EE"/>
        </w:rPr>
        <w:t>Planeeringuline ja maastikuarhitektuurne idee</w:t>
      </w:r>
    </w:p>
    <w:p w:rsidR="00D61B4E" w:rsidRDefault="00D61B4E" w:rsidP="003F58A3">
      <w:pPr>
        <w:pStyle w:val="NoSpacing"/>
        <w:jc w:val="both"/>
        <w:rPr>
          <w:rFonts w:ascii="Arial" w:hAnsi="Arial" w:cs="Arial"/>
          <w:sz w:val="20"/>
          <w:szCs w:val="20"/>
          <w:lang w:val="et-EE"/>
        </w:rPr>
      </w:pPr>
      <w:r>
        <w:rPr>
          <w:rFonts w:ascii="Arial" w:hAnsi="Arial" w:cs="Arial"/>
          <w:sz w:val="20"/>
          <w:szCs w:val="20"/>
          <w:lang w:val="et-EE"/>
        </w:rPr>
        <w:t xml:space="preserve">Narva Joaoru </w:t>
      </w:r>
      <w:r w:rsidRPr="00A17171">
        <w:rPr>
          <w:rFonts w:ascii="Arial" w:hAnsi="Arial" w:cs="Arial"/>
          <w:sz w:val="20"/>
          <w:szCs w:val="20"/>
          <w:lang w:val="et-EE"/>
        </w:rPr>
        <w:t>on suure potentsia</w:t>
      </w:r>
      <w:r>
        <w:rPr>
          <w:rFonts w:ascii="Arial" w:hAnsi="Arial" w:cs="Arial"/>
          <w:sz w:val="20"/>
          <w:szCs w:val="20"/>
          <w:lang w:val="et-EE"/>
        </w:rPr>
        <w:t xml:space="preserve">aliga </w:t>
      </w:r>
      <w:r w:rsidRPr="00A17171">
        <w:rPr>
          <w:rFonts w:ascii="Arial" w:hAnsi="Arial" w:cs="Arial"/>
          <w:sz w:val="20"/>
          <w:szCs w:val="20"/>
          <w:lang w:val="et-EE"/>
        </w:rPr>
        <w:t>ala,</w:t>
      </w:r>
      <w:r>
        <w:rPr>
          <w:rFonts w:ascii="Arial" w:hAnsi="Arial" w:cs="Arial"/>
          <w:sz w:val="20"/>
          <w:szCs w:val="20"/>
          <w:lang w:val="et-EE"/>
        </w:rPr>
        <w:t xml:space="preserve"> </w:t>
      </w:r>
      <w:r w:rsidRPr="00A17171">
        <w:rPr>
          <w:rFonts w:ascii="Arial" w:hAnsi="Arial" w:cs="Arial"/>
          <w:sz w:val="20"/>
          <w:szCs w:val="20"/>
          <w:lang w:val="et-EE"/>
        </w:rPr>
        <w:t xml:space="preserve">paraku </w:t>
      </w:r>
      <w:r>
        <w:rPr>
          <w:rFonts w:ascii="Arial" w:hAnsi="Arial" w:cs="Arial"/>
          <w:sz w:val="20"/>
          <w:szCs w:val="20"/>
          <w:lang w:val="et-EE"/>
        </w:rPr>
        <w:t xml:space="preserve">praegu </w:t>
      </w:r>
      <w:r w:rsidRPr="00A17171">
        <w:rPr>
          <w:rFonts w:ascii="Arial" w:hAnsi="Arial" w:cs="Arial"/>
          <w:sz w:val="20"/>
          <w:szCs w:val="20"/>
          <w:lang w:val="et-EE"/>
        </w:rPr>
        <w:t>linnaga halvasti seotud ja vähe kasutatud.</w:t>
      </w:r>
      <w:r>
        <w:rPr>
          <w:rFonts w:ascii="Arial" w:hAnsi="Arial" w:cs="Arial"/>
          <w:sz w:val="20"/>
          <w:szCs w:val="20"/>
          <w:lang w:val="et-EE"/>
        </w:rPr>
        <w:t xml:space="preserve"> Joaoru puhkeala ei ole võimalik korraga valmis ehitada. Käesoleva töö eesmärk on plaanida siduv võrgustik ja esimene käivitav objekt - luua eeldused ja võimalused ala jätkuvaks arenguks tulevikus. Olevasse on sekkutud </w:t>
      </w:r>
      <w:r w:rsidRPr="00A17171">
        <w:rPr>
          <w:rFonts w:ascii="Arial" w:hAnsi="Arial" w:cs="Arial"/>
          <w:sz w:val="20"/>
          <w:szCs w:val="20"/>
          <w:lang w:val="et-EE"/>
        </w:rPr>
        <w:t>võimalikult vähe,</w:t>
      </w:r>
      <w:r>
        <w:rPr>
          <w:rFonts w:ascii="Arial" w:hAnsi="Arial" w:cs="Arial"/>
          <w:sz w:val="20"/>
          <w:szCs w:val="20"/>
          <w:lang w:val="et-EE"/>
        </w:rPr>
        <w:t xml:space="preserve"> kasutatud on Jõeoru reljeefi</w:t>
      </w:r>
      <w:r w:rsidRPr="00A17171">
        <w:rPr>
          <w:rFonts w:ascii="Arial" w:hAnsi="Arial" w:cs="Arial"/>
          <w:sz w:val="20"/>
          <w:szCs w:val="20"/>
          <w:lang w:val="et-EE"/>
        </w:rPr>
        <w:t xml:space="preserve"> ja väljakujunenud kõrghaljastust.</w:t>
      </w:r>
      <w:r>
        <w:rPr>
          <w:rFonts w:ascii="Arial" w:hAnsi="Arial" w:cs="Arial"/>
          <w:sz w:val="20"/>
          <w:szCs w:val="20"/>
          <w:lang w:val="et-EE"/>
        </w:rPr>
        <w:t xml:space="preserve"> Jõeorg on muudetud külastajatele juurdepääsetavaks ja atraktiivseks, see käivitab ka alaga külgnevate kesklinna kvartalite arengu. Loodud on Narva linna läbiv jõe-äärne sidus rekreatsioonivöönd - Joaoru on seotud süda</w:t>
      </w:r>
      <w:r w:rsidRPr="00A17171">
        <w:rPr>
          <w:rFonts w:ascii="Arial" w:hAnsi="Arial" w:cs="Arial"/>
          <w:sz w:val="20"/>
          <w:szCs w:val="20"/>
          <w:lang w:val="et-EE"/>
        </w:rPr>
        <w:t>linnaga, Hermanni ki</w:t>
      </w:r>
      <w:r>
        <w:rPr>
          <w:rFonts w:ascii="Arial" w:hAnsi="Arial" w:cs="Arial"/>
          <w:sz w:val="20"/>
          <w:szCs w:val="20"/>
          <w:lang w:val="et-EE"/>
        </w:rPr>
        <w:t>ndlusega ning</w:t>
      </w:r>
      <w:r w:rsidRPr="00A17171">
        <w:rPr>
          <w:rFonts w:ascii="Arial" w:hAnsi="Arial" w:cs="Arial"/>
          <w:sz w:val="20"/>
          <w:szCs w:val="20"/>
          <w:lang w:val="et-EE"/>
        </w:rPr>
        <w:t xml:space="preserve"> jõeäärse</w:t>
      </w:r>
      <w:r>
        <w:rPr>
          <w:rFonts w:ascii="Arial" w:hAnsi="Arial" w:cs="Arial"/>
          <w:sz w:val="20"/>
          <w:szCs w:val="20"/>
          <w:lang w:val="et-EE"/>
        </w:rPr>
        <w:t xml:space="preserve">te promenaadide kaudu Pimeaia ja bastionidega. </w:t>
      </w:r>
    </w:p>
    <w:p w:rsidR="00D61B4E" w:rsidRDefault="00D61B4E" w:rsidP="00005D71">
      <w:pPr>
        <w:pStyle w:val="NoSpacing"/>
        <w:jc w:val="both"/>
        <w:rPr>
          <w:rFonts w:ascii="Arial" w:hAnsi="Arial" w:cs="Arial"/>
          <w:sz w:val="20"/>
          <w:szCs w:val="20"/>
          <w:lang w:val="et-EE"/>
        </w:rPr>
      </w:pPr>
    </w:p>
    <w:p w:rsidR="00D61B4E" w:rsidRDefault="00D61B4E" w:rsidP="00005D71">
      <w:pPr>
        <w:pStyle w:val="NoSpacing"/>
        <w:jc w:val="both"/>
        <w:rPr>
          <w:rFonts w:ascii="Arial" w:hAnsi="Arial" w:cs="Arial"/>
          <w:sz w:val="20"/>
          <w:szCs w:val="20"/>
          <w:lang w:val="et-EE"/>
        </w:rPr>
      </w:pPr>
      <w:r>
        <w:rPr>
          <w:rFonts w:ascii="Arial" w:hAnsi="Arial" w:cs="Arial"/>
          <w:sz w:val="20"/>
          <w:szCs w:val="20"/>
          <w:lang w:val="et-EE"/>
        </w:rPr>
        <w:t>Arenduse etapid :</w:t>
      </w:r>
    </w:p>
    <w:p w:rsidR="00D61B4E" w:rsidRDefault="00D61B4E" w:rsidP="00005D71">
      <w:pPr>
        <w:pStyle w:val="NoSpacing"/>
        <w:jc w:val="both"/>
        <w:rPr>
          <w:rFonts w:ascii="Arial" w:hAnsi="Arial" w:cs="Arial"/>
          <w:sz w:val="20"/>
          <w:szCs w:val="20"/>
          <w:lang w:val="et-EE"/>
        </w:rPr>
      </w:pPr>
    </w:p>
    <w:p w:rsidR="00D61B4E" w:rsidRDefault="00D61B4E" w:rsidP="00005D71">
      <w:pPr>
        <w:pStyle w:val="NoSpacing"/>
        <w:numPr>
          <w:ilvl w:val="0"/>
          <w:numId w:val="1"/>
        </w:numPr>
        <w:jc w:val="both"/>
        <w:rPr>
          <w:rFonts w:ascii="Arial" w:hAnsi="Arial" w:cs="Arial"/>
          <w:sz w:val="20"/>
          <w:szCs w:val="20"/>
          <w:lang w:val="et-EE"/>
        </w:rPr>
      </w:pPr>
      <w:r>
        <w:rPr>
          <w:rFonts w:ascii="Arial" w:hAnsi="Arial" w:cs="Arial"/>
          <w:sz w:val="20"/>
          <w:szCs w:val="20"/>
          <w:lang w:val="et-EE"/>
        </w:rPr>
        <w:t>Rannakohvik , supelrand ja suur parkla</w:t>
      </w:r>
    </w:p>
    <w:p w:rsidR="00D61B4E" w:rsidRDefault="00D61B4E" w:rsidP="00005D71">
      <w:pPr>
        <w:pStyle w:val="NoSpacing"/>
        <w:numPr>
          <w:ilvl w:val="0"/>
          <w:numId w:val="1"/>
        </w:numPr>
        <w:jc w:val="both"/>
        <w:rPr>
          <w:rFonts w:ascii="Arial" w:hAnsi="Arial" w:cs="Arial"/>
          <w:sz w:val="20"/>
          <w:szCs w:val="20"/>
          <w:lang w:val="et-EE"/>
        </w:rPr>
      </w:pPr>
      <w:r>
        <w:rPr>
          <w:rFonts w:ascii="Arial" w:hAnsi="Arial" w:cs="Arial"/>
          <w:sz w:val="20"/>
          <w:szCs w:val="20"/>
          <w:lang w:val="et-EE"/>
        </w:rPr>
        <w:t>Ühendusteed, matkarajad, paviljonid, puhkepaigad</w:t>
      </w:r>
    </w:p>
    <w:p w:rsidR="00D61B4E" w:rsidRDefault="00D61B4E" w:rsidP="00005D71">
      <w:pPr>
        <w:pStyle w:val="NoSpacing"/>
        <w:numPr>
          <w:ilvl w:val="0"/>
          <w:numId w:val="1"/>
        </w:numPr>
        <w:jc w:val="both"/>
        <w:rPr>
          <w:rFonts w:ascii="Arial" w:hAnsi="Arial" w:cs="Arial"/>
          <w:sz w:val="20"/>
          <w:szCs w:val="20"/>
          <w:lang w:val="et-EE"/>
        </w:rPr>
      </w:pPr>
      <w:r>
        <w:rPr>
          <w:rFonts w:ascii="Arial" w:hAnsi="Arial" w:cs="Arial"/>
          <w:sz w:val="20"/>
          <w:szCs w:val="20"/>
          <w:lang w:val="et-EE"/>
        </w:rPr>
        <w:t>Spordiplatsid, staadion, amfiteater, lokaalsed parklad</w:t>
      </w:r>
    </w:p>
    <w:p w:rsidR="00D61B4E" w:rsidRPr="00534F26" w:rsidRDefault="00D61B4E" w:rsidP="00005D71">
      <w:pPr>
        <w:pStyle w:val="NoSpacing"/>
        <w:numPr>
          <w:ilvl w:val="0"/>
          <w:numId w:val="1"/>
        </w:numPr>
        <w:jc w:val="both"/>
        <w:rPr>
          <w:rFonts w:ascii="Arial" w:hAnsi="Arial" w:cs="Arial"/>
          <w:sz w:val="20"/>
          <w:szCs w:val="20"/>
          <w:lang w:val="et-EE"/>
        </w:rPr>
      </w:pPr>
      <w:r w:rsidRPr="00534F26">
        <w:rPr>
          <w:rFonts w:ascii="Arial" w:hAnsi="Arial" w:cs="Arial"/>
          <w:sz w:val="20"/>
          <w:szCs w:val="20"/>
          <w:lang w:val="et-EE"/>
        </w:rPr>
        <w:t>Arheoloogiline ala</w:t>
      </w:r>
      <w:r>
        <w:rPr>
          <w:rFonts w:ascii="Arial" w:hAnsi="Arial" w:cs="Arial"/>
          <w:sz w:val="20"/>
          <w:szCs w:val="20"/>
          <w:lang w:val="et-EE"/>
        </w:rPr>
        <w:t>, naaberkvartalite tihendamine</w:t>
      </w:r>
    </w:p>
    <w:p w:rsidR="00D61B4E" w:rsidRPr="00A17171" w:rsidRDefault="00D61B4E" w:rsidP="00005D71">
      <w:pPr>
        <w:pStyle w:val="NoSpacing"/>
        <w:jc w:val="both"/>
        <w:rPr>
          <w:rFonts w:ascii="Arial" w:hAnsi="Arial" w:cs="Arial"/>
          <w:sz w:val="20"/>
          <w:szCs w:val="20"/>
          <w:lang w:val="et-EE"/>
        </w:rPr>
      </w:pPr>
    </w:p>
    <w:p w:rsidR="00D61B4E" w:rsidRPr="002C22A5" w:rsidRDefault="00D61B4E" w:rsidP="00005D71">
      <w:pPr>
        <w:pStyle w:val="NoSpacing"/>
        <w:jc w:val="both"/>
        <w:rPr>
          <w:rFonts w:ascii="Arial" w:hAnsi="Arial" w:cs="Arial"/>
          <w:sz w:val="24"/>
          <w:szCs w:val="24"/>
          <w:lang w:val="et-EE"/>
        </w:rPr>
      </w:pPr>
      <w:r w:rsidRPr="002C22A5">
        <w:rPr>
          <w:rFonts w:ascii="Arial" w:hAnsi="Arial" w:cs="Arial"/>
          <w:sz w:val="24"/>
          <w:szCs w:val="24"/>
          <w:lang w:val="et-EE"/>
        </w:rPr>
        <w:t>Läbivad liikumised ja logistika</w:t>
      </w:r>
    </w:p>
    <w:p w:rsidR="00D61B4E" w:rsidRDefault="00D61B4E" w:rsidP="00005D71">
      <w:pPr>
        <w:pStyle w:val="NoSpacing"/>
        <w:jc w:val="both"/>
        <w:rPr>
          <w:rFonts w:ascii="Arial" w:hAnsi="Arial" w:cs="Arial"/>
          <w:sz w:val="20"/>
          <w:szCs w:val="20"/>
          <w:lang w:val="et-EE"/>
        </w:rPr>
      </w:pPr>
      <w:r>
        <w:rPr>
          <w:rFonts w:ascii="Arial" w:hAnsi="Arial" w:cs="Arial"/>
          <w:sz w:val="20"/>
          <w:szCs w:val="20"/>
          <w:lang w:val="et-EE"/>
        </w:rPr>
        <w:t>Joaorgu tulevikus liiklus ei läbi.</w:t>
      </w:r>
    </w:p>
    <w:p w:rsidR="00D61B4E" w:rsidRPr="00072165" w:rsidRDefault="00D61B4E" w:rsidP="00005D71">
      <w:pPr>
        <w:pStyle w:val="NoSpacing"/>
        <w:jc w:val="both"/>
        <w:rPr>
          <w:rFonts w:ascii="Arial" w:hAnsi="Arial" w:cs="Arial"/>
          <w:sz w:val="20"/>
          <w:szCs w:val="20"/>
          <w:lang w:val="et-EE"/>
        </w:rPr>
      </w:pPr>
      <w:r>
        <w:rPr>
          <w:rFonts w:ascii="Arial" w:hAnsi="Arial" w:cs="Arial"/>
          <w:sz w:val="20"/>
          <w:szCs w:val="20"/>
          <w:lang w:val="et-EE"/>
        </w:rPr>
        <w:t>Liiklus on suunatud parklatesse, peamine neist asub Raja tn.kõrval orus, supelranna kõrval.Väiksemad parklad on Rugodivi klubi ning plaanitud vabaõhulava ja spordiväljakute naabruses.J</w:t>
      </w:r>
      <w:r w:rsidRPr="00072165">
        <w:rPr>
          <w:rFonts w:ascii="Arial" w:hAnsi="Arial" w:cs="Arial"/>
          <w:sz w:val="20"/>
          <w:szCs w:val="20"/>
          <w:lang w:val="et-EE"/>
        </w:rPr>
        <w:t xml:space="preserve">alakäiguteed on </w:t>
      </w:r>
      <w:r>
        <w:rPr>
          <w:rFonts w:ascii="Arial" w:hAnsi="Arial" w:cs="Arial"/>
          <w:sz w:val="20"/>
          <w:szCs w:val="20"/>
          <w:lang w:val="et-EE"/>
        </w:rPr>
        <w:t xml:space="preserve">kavandatud ringteedena ja võimaldavad ette võtta erinevaid retki. Peamised teed on plaanitud arvestades teenindavat transporti ja mehhaniseeritud hooldamist. Talvel on teed kasutatavad suusaradadena. </w:t>
      </w:r>
    </w:p>
    <w:p w:rsidR="00D61B4E" w:rsidRDefault="00D61B4E" w:rsidP="00005D71">
      <w:pPr>
        <w:pStyle w:val="NoSpacing"/>
        <w:jc w:val="both"/>
        <w:rPr>
          <w:rFonts w:ascii="Arial" w:hAnsi="Arial" w:cs="Arial"/>
          <w:lang w:val="et-EE"/>
        </w:rPr>
      </w:pPr>
    </w:p>
    <w:p w:rsidR="00D61B4E" w:rsidRPr="002C22A5" w:rsidRDefault="00D61B4E" w:rsidP="00005D71">
      <w:pPr>
        <w:pStyle w:val="NoSpacing"/>
        <w:jc w:val="both"/>
        <w:rPr>
          <w:rFonts w:ascii="Arial" w:hAnsi="Arial" w:cs="Arial"/>
          <w:sz w:val="24"/>
          <w:szCs w:val="24"/>
          <w:lang w:val="et-EE"/>
        </w:rPr>
      </w:pPr>
      <w:r w:rsidRPr="002C22A5">
        <w:rPr>
          <w:rFonts w:ascii="Arial" w:hAnsi="Arial" w:cs="Arial"/>
          <w:sz w:val="24"/>
          <w:szCs w:val="24"/>
          <w:lang w:val="et-EE"/>
        </w:rPr>
        <w:t>Avalik ruum</w:t>
      </w:r>
    </w:p>
    <w:p w:rsidR="00D61B4E" w:rsidRPr="00A17171" w:rsidRDefault="00D61B4E" w:rsidP="00005D71">
      <w:pPr>
        <w:pStyle w:val="NoSpacing"/>
        <w:jc w:val="both"/>
        <w:rPr>
          <w:rFonts w:ascii="Arial" w:hAnsi="Arial" w:cs="Arial"/>
          <w:sz w:val="20"/>
          <w:szCs w:val="20"/>
          <w:lang w:val="et-EE"/>
        </w:rPr>
      </w:pPr>
      <w:r w:rsidRPr="00A17171">
        <w:rPr>
          <w:rFonts w:ascii="Arial" w:hAnsi="Arial" w:cs="Arial"/>
          <w:sz w:val="20"/>
          <w:szCs w:val="20"/>
          <w:lang w:val="et-EE"/>
        </w:rPr>
        <w:t xml:space="preserve">Joaoru </w:t>
      </w:r>
      <w:r>
        <w:rPr>
          <w:rFonts w:ascii="Arial" w:hAnsi="Arial" w:cs="Arial"/>
          <w:sz w:val="20"/>
          <w:szCs w:val="20"/>
          <w:lang w:val="et-EE"/>
        </w:rPr>
        <w:t xml:space="preserve">puhkeala on seotud Hermanni kindluse hooviga tunnel-lift skeemiga.Vabaõhulava on ühendatud rannapromenaadi ja Aleksandri kirikuga.Sportmängude tsoon on plaanitud endise Juhkentali kooli naabrusse, piirkonna arenguks on oluline leida vanale </w:t>
      </w:r>
      <w:r w:rsidRPr="00BE06B4">
        <w:rPr>
          <w:rFonts w:ascii="Arial" w:hAnsi="Arial" w:cs="Arial"/>
          <w:sz w:val="20"/>
          <w:szCs w:val="20"/>
          <w:lang w:val="et-EE"/>
        </w:rPr>
        <w:t>kooli</w:t>
      </w:r>
      <w:r>
        <w:rPr>
          <w:rFonts w:ascii="Arial" w:hAnsi="Arial" w:cs="Arial"/>
          <w:sz w:val="20"/>
          <w:szCs w:val="20"/>
          <w:lang w:val="et-EE"/>
        </w:rPr>
        <w:t>hoone</w:t>
      </w:r>
      <w:r w:rsidRPr="00BE06B4">
        <w:rPr>
          <w:rFonts w:ascii="Arial" w:hAnsi="Arial" w:cs="Arial"/>
          <w:sz w:val="20"/>
          <w:szCs w:val="20"/>
          <w:lang w:val="et-EE"/>
        </w:rPr>
        <w:t>le</w:t>
      </w:r>
      <w:r>
        <w:rPr>
          <w:rFonts w:ascii="Arial" w:hAnsi="Arial" w:cs="Arial"/>
          <w:sz w:val="20"/>
          <w:szCs w:val="20"/>
          <w:lang w:val="et-EE"/>
        </w:rPr>
        <w:t xml:space="preserve"> </w:t>
      </w:r>
      <w:r w:rsidRPr="00BE06B4">
        <w:rPr>
          <w:rFonts w:ascii="Arial" w:hAnsi="Arial" w:cs="Arial"/>
          <w:sz w:val="20"/>
          <w:szCs w:val="20"/>
          <w:lang w:val="et-EE"/>
        </w:rPr>
        <w:t xml:space="preserve">uus </w:t>
      </w:r>
      <w:r>
        <w:rPr>
          <w:rFonts w:ascii="Arial" w:hAnsi="Arial" w:cs="Arial"/>
          <w:sz w:val="20"/>
          <w:szCs w:val="20"/>
          <w:lang w:val="et-EE"/>
        </w:rPr>
        <w:t xml:space="preserve">toimiv </w:t>
      </w:r>
      <w:r w:rsidRPr="00BE06B4">
        <w:rPr>
          <w:rFonts w:ascii="Arial" w:hAnsi="Arial" w:cs="Arial"/>
          <w:sz w:val="20"/>
          <w:szCs w:val="20"/>
          <w:lang w:val="et-EE"/>
        </w:rPr>
        <w:t>funktsioon</w:t>
      </w:r>
      <w:r>
        <w:rPr>
          <w:rFonts w:ascii="Arial" w:hAnsi="Arial" w:cs="Arial"/>
          <w:sz w:val="20"/>
          <w:szCs w:val="20"/>
          <w:lang w:val="et-EE"/>
        </w:rPr>
        <w:t>. Raudteesilla kõrval on koerte jalutusväljak. Tulevikuprojektiks jääb arheoloogiline teemapark – kiviaja asulakoht.</w:t>
      </w:r>
    </w:p>
    <w:p w:rsidR="00D61B4E" w:rsidRDefault="00D61B4E" w:rsidP="00005D71">
      <w:pPr>
        <w:pStyle w:val="NoSpacing"/>
        <w:jc w:val="both"/>
        <w:rPr>
          <w:rFonts w:ascii="Arial" w:hAnsi="Arial" w:cs="Arial"/>
          <w:lang w:val="et-EE"/>
        </w:rPr>
      </w:pPr>
    </w:p>
    <w:p w:rsidR="00D61B4E" w:rsidRPr="002C22A5" w:rsidRDefault="00D61B4E" w:rsidP="00005D71">
      <w:pPr>
        <w:pStyle w:val="NoSpacing"/>
        <w:jc w:val="both"/>
        <w:rPr>
          <w:rFonts w:ascii="Arial" w:hAnsi="Arial" w:cs="Arial"/>
          <w:sz w:val="24"/>
          <w:szCs w:val="24"/>
          <w:lang w:val="et-EE"/>
        </w:rPr>
      </w:pPr>
      <w:r w:rsidRPr="002C22A5">
        <w:rPr>
          <w:rFonts w:ascii="Arial" w:hAnsi="Arial" w:cs="Arial"/>
          <w:sz w:val="24"/>
          <w:szCs w:val="24"/>
          <w:lang w:val="et-EE"/>
        </w:rPr>
        <w:t>Hoonete arhitektuurne lahendus uus funktsioon</w:t>
      </w:r>
    </w:p>
    <w:p w:rsidR="00D61B4E" w:rsidRPr="00173276" w:rsidRDefault="00D61B4E" w:rsidP="00005D71">
      <w:pPr>
        <w:pStyle w:val="NoSpacing"/>
        <w:jc w:val="both"/>
        <w:rPr>
          <w:rFonts w:ascii="Arial" w:hAnsi="Arial" w:cs="Arial"/>
          <w:sz w:val="20"/>
          <w:szCs w:val="20"/>
          <w:lang w:val="et-EE"/>
        </w:rPr>
      </w:pPr>
      <w:r>
        <w:rPr>
          <w:rFonts w:ascii="Arial" w:hAnsi="Arial" w:cs="Arial"/>
          <w:sz w:val="20"/>
          <w:szCs w:val="20"/>
          <w:lang w:val="et-EE"/>
        </w:rPr>
        <w:t>Rannakohvik on lahendatud ühe pika hoonena, mis ühendab supelranna ja kindluse aluse avaliku platsi. Hoone on seotud reljeefiga, avanedes jõele ja varjates parklapoolset varustushoovi. Jõesaarele on plaanitud paviljonid, varjualused ja istumisnurgad. Kõ</w:t>
      </w:r>
      <w:r w:rsidRPr="00173276">
        <w:rPr>
          <w:rFonts w:ascii="Arial" w:hAnsi="Arial" w:cs="Arial"/>
          <w:sz w:val="20"/>
          <w:szCs w:val="20"/>
          <w:lang w:val="et-EE"/>
        </w:rPr>
        <w:t xml:space="preserve">ik ehitised </w:t>
      </w:r>
      <w:r>
        <w:rPr>
          <w:rFonts w:ascii="Arial" w:hAnsi="Arial" w:cs="Arial"/>
          <w:sz w:val="20"/>
          <w:szCs w:val="20"/>
          <w:lang w:val="et-EE"/>
        </w:rPr>
        <w:t>on tagasihoidlikus laadis, allutatud maastiku ja haljastuse loogikale.</w:t>
      </w:r>
    </w:p>
    <w:p w:rsidR="00D61B4E" w:rsidRPr="004337AB" w:rsidRDefault="00D61B4E" w:rsidP="00005D71">
      <w:pPr>
        <w:pStyle w:val="NoSpacing"/>
        <w:jc w:val="both"/>
        <w:rPr>
          <w:rFonts w:ascii="Arial" w:hAnsi="Arial" w:cs="Arial"/>
          <w:sz w:val="20"/>
          <w:szCs w:val="20"/>
          <w:lang w:val="et-EE"/>
        </w:rPr>
      </w:pPr>
    </w:p>
    <w:p w:rsidR="00D61B4E" w:rsidRPr="002C22A5" w:rsidRDefault="00D61B4E" w:rsidP="00005D71">
      <w:pPr>
        <w:pStyle w:val="NoSpacing"/>
        <w:jc w:val="both"/>
        <w:rPr>
          <w:rFonts w:ascii="Arial" w:hAnsi="Arial" w:cs="Arial"/>
          <w:sz w:val="24"/>
          <w:szCs w:val="24"/>
          <w:lang w:val="et-EE"/>
        </w:rPr>
      </w:pPr>
      <w:r>
        <w:rPr>
          <w:rFonts w:ascii="Arial" w:hAnsi="Arial" w:cs="Arial"/>
          <w:sz w:val="24"/>
          <w:szCs w:val="24"/>
          <w:lang w:val="et-EE"/>
        </w:rPr>
        <w:t>Väikevormid</w:t>
      </w:r>
    </w:p>
    <w:p w:rsidR="00D61B4E" w:rsidRDefault="00D61B4E" w:rsidP="00005D71">
      <w:pPr>
        <w:pStyle w:val="NoSpacing"/>
        <w:jc w:val="both"/>
        <w:rPr>
          <w:rFonts w:ascii="Arial" w:hAnsi="Arial" w:cs="Arial"/>
          <w:sz w:val="20"/>
          <w:szCs w:val="20"/>
          <w:lang w:val="et-EE"/>
        </w:rPr>
      </w:pPr>
      <w:r w:rsidRPr="00A17171">
        <w:rPr>
          <w:rFonts w:ascii="Arial" w:hAnsi="Arial" w:cs="Arial"/>
          <w:sz w:val="20"/>
          <w:szCs w:val="20"/>
          <w:lang w:val="et-EE"/>
        </w:rPr>
        <w:t>Kasutatud on</w:t>
      </w:r>
      <w:r>
        <w:rPr>
          <w:rFonts w:ascii="Arial" w:hAnsi="Arial" w:cs="Arial"/>
          <w:sz w:val="20"/>
          <w:szCs w:val="20"/>
          <w:lang w:val="et-EE"/>
        </w:rPr>
        <w:t xml:space="preserve"> unikaal-inventari (istmed,lauad,prügiurnid) ja-valgusteid.</w:t>
      </w:r>
      <w:r w:rsidRPr="00A17171">
        <w:rPr>
          <w:rFonts w:ascii="Arial" w:hAnsi="Arial" w:cs="Arial"/>
          <w:sz w:val="20"/>
          <w:szCs w:val="20"/>
          <w:lang w:val="et-EE"/>
        </w:rPr>
        <w:t xml:space="preserve"> </w:t>
      </w:r>
    </w:p>
    <w:p w:rsidR="00D61B4E" w:rsidRPr="00A17171" w:rsidRDefault="00D61B4E" w:rsidP="00005D71">
      <w:pPr>
        <w:pStyle w:val="NoSpacing"/>
        <w:jc w:val="both"/>
        <w:rPr>
          <w:rFonts w:ascii="Arial" w:hAnsi="Arial" w:cs="Arial"/>
          <w:sz w:val="20"/>
          <w:szCs w:val="20"/>
          <w:lang w:val="et-EE"/>
        </w:rPr>
      </w:pPr>
      <w:r>
        <w:rPr>
          <w:rFonts w:ascii="Arial" w:hAnsi="Arial" w:cs="Arial"/>
          <w:sz w:val="20"/>
          <w:szCs w:val="20"/>
          <w:lang w:val="et-EE"/>
        </w:rPr>
        <w:t>Valik on tehtud kestev ja vandaalikindel.</w:t>
      </w:r>
    </w:p>
    <w:p w:rsidR="00D61B4E" w:rsidRDefault="00D61B4E" w:rsidP="00005D71">
      <w:pPr>
        <w:pStyle w:val="NoSpacing"/>
        <w:jc w:val="both"/>
        <w:rPr>
          <w:rFonts w:ascii="Arial" w:hAnsi="Arial" w:cs="Arial"/>
          <w:lang w:val="et-EE"/>
        </w:rPr>
      </w:pPr>
    </w:p>
    <w:p w:rsidR="00D61B4E" w:rsidRPr="002C22A5" w:rsidRDefault="00D61B4E" w:rsidP="00005D71">
      <w:pPr>
        <w:pStyle w:val="NoSpacing"/>
        <w:jc w:val="both"/>
        <w:rPr>
          <w:rFonts w:ascii="Arial" w:hAnsi="Arial" w:cs="Arial"/>
          <w:sz w:val="24"/>
          <w:szCs w:val="24"/>
          <w:lang w:val="et-EE"/>
        </w:rPr>
      </w:pPr>
      <w:r w:rsidRPr="002C22A5">
        <w:rPr>
          <w:rFonts w:ascii="Arial" w:hAnsi="Arial" w:cs="Arial"/>
          <w:sz w:val="24"/>
          <w:szCs w:val="24"/>
          <w:lang w:val="et-EE"/>
        </w:rPr>
        <w:t>Näitajad</w:t>
      </w:r>
    </w:p>
    <w:p w:rsidR="00D61B4E" w:rsidRDefault="00D61B4E" w:rsidP="00005D71">
      <w:pPr>
        <w:pStyle w:val="NoSpacing"/>
        <w:jc w:val="both"/>
        <w:rPr>
          <w:rFonts w:ascii="Arial" w:hAnsi="Arial" w:cs="Arial"/>
          <w:sz w:val="20"/>
          <w:szCs w:val="20"/>
          <w:lang w:val="et-EE"/>
        </w:rPr>
      </w:pPr>
    </w:p>
    <w:p w:rsidR="00D61B4E" w:rsidRPr="003F58A3" w:rsidRDefault="00D61B4E" w:rsidP="00005D71">
      <w:pPr>
        <w:pStyle w:val="NoSpacing"/>
        <w:jc w:val="both"/>
        <w:rPr>
          <w:rFonts w:ascii="Arial" w:hAnsi="Arial" w:cs="Arial"/>
          <w:sz w:val="20"/>
          <w:szCs w:val="20"/>
          <w:vertAlign w:val="superscript"/>
          <w:lang w:val="et-EE"/>
        </w:rPr>
      </w:pPr>
      <w:r>
        <w:rPr>
          <w:rFonts w:ascii="Arial" w:hAnsi="Arial" w:cs="Arial"/>
          <w:sz w:val="20"/>
          <w:szCs w:val="20"/>
          <w:lang w:val="et-EE"/>
        </w:rPr>
        <w:t>planeeringuala pindala</w:t>
      </w:r>
      <w:r>
        <w:rPr>
          <w:rFonts w:ascii="Arial" w:hAnsi="Arial" w:cs="Arial"/>
          <w:sz w:val="20"/>
          <w:szCs w:val="20"/>
          <w:lang w:val="et-EE"/>
        </w:rPr>
        <w:tab/>
      </w:r>
      <w:r>
        <w:rPr>
          <w:rFonts w:ascii="Arial" w:hAnsi="Arial" w:cs="Arial"/>
          <w:sz w:val="20"/>
          <w:szCs w:val="20"/>
          <w:lang w:val="et-EE"/>
        </w:rPr>
        <w:tab/>
      </w:r>
      <w:r>
        <w:rPr>
          <w:rFonts w:ascii="Arial" w:hAnsi="Arial" w:cs="Arial"/>
          <w:sz w:val="20"/>
          <w:szCs w:val="20"/>
          <w:lang w:val="et-EE"/>
        </w:rPr>
        <w:tab/>
      </w:r>
      <w:smartTag w:uri="urn:schemas-microsoft-com:office:smarttags" w:element="metricconverter">
        <w:smartTagPr>
          <w:attr w:name="ProductID" w:val="171 350 m2"/>
        </w:smartTagPr>
        <w:r>
          <w:rPr>
            <w:rFonts w:ascii="Arial" w:hAnsi="Arial" w:cs="Arial"/>
            <w:sz w:val="20"/>
            <w:szCs w:val="20"/>
            <w:lang w:val="et-EE"/>
          </w:rPr>
          <w:t>171 350</w:t>
        </w:r>
        <w:r w:rsidRPr="003F58A3">
          <w:rPr>
            <w:rFonts w:ascii="Arial" w:hAnsi="Arial" w:cs="Arial"/>
            <w:sz w:val="20"/>
            <w:szCs w:val="20"/>
            <w:lang w:val="et-EE"/>
          </w:rPr>
          <w:t xml:space="preserve"> </w:t>
        </w:r>
        <w:r>
          <w:rPr>
            <w:rFonts w:ascii="Arial" w:hAnsi="Arial" w:cs="Arial"/>
            <w:sz w:val="20"/>
            <w:szCs w:val="20"/>
            <w:lang w:val="et-EE"/>
          </w:rPr>
          <w:t>m</w:t>
        </w:r>
        <w:r>
          <w:rPr>
            <w:rFonts w:ascii="Arial" w:hAnsi="Arial" w:cs="Arial"/>
            <w:sz w:val="20"/>
            <w:szCs w:val="20"/>
            <w:vertAlign w:val="superscript"/>
            <w:lang w:val="et-EE"/>
          </w:rPr>
          <w:t>2</w:t>
        </w:r>
      </w:smartTag>
    </w:p>
    <w:p w:rsidR="00D61B4E" w:rsidRDefault="00D61B4E" w:rsidP="00005D71">
      <w:pPr>
        <w:pStyle w:val="NoSpacing"/>
        <w:jc w:val="both"/>
        <w:rPr>
          <w:rFonts w:ascii="Arial" w:hAnsi="Arial" w:cs="Arial"/>
          <w:sz w:val="20"/>
          <w:szCs w:val="20"/>
          <w:lang w:val="et-EE"/>
        </w:rPr>
      </w:pPr>
    </w:p>
    <w:p w:rsidR="00D61B4E" w:rsidRDefault="00D61B4E" w:rsidP="00005D71">
      <w:pPr>
        <w:pStyle w:val="NoSpacing"/>
        <w:jc w:val="both"/>
        <w:rPr>
          <w:rFonts w:ascii="Arial" w:hAnsi="Arial" w:cs="Arial"/>
          <w:sz w:val="20"/>
          <w:szCs w:val="20"/>
          <w:lang w:val="et-EE"/>
        </w:rPr>
      </w:pPr>
      <w:r>
        <w:rPr>
          <w:rFonts w:ascii="Arial" w:hAnsi="Arial" w:cs="Arial"/>
          <w:sz w:val="20"/>
          <w:szCs w:val="20"/>
          <w:lang w:val="et-EE"/>
        </w:rPr>
        <w:t xml:space="preserve">rannakohvik </w:t>
      </w:r>
    </w:p>
    <w:p w:rsidR="00D61B4E" w:rsidRPr="002C22A5" w:rsidRDefault="00D61B4E" w:rsidP="008A1D2E">
      <w:pPr>
        <w:pStyle w:val="NoSpacing"/>
        <w:ind w:firstLine="720"/>
        <w:jc w:val="both"/>
        <w:rPr>
          <w:rFonts w:ascii="Arial" w:hAnsi="Arial" w:cs="Arial"/>
          <w:sz w:val="20"/>
          <w:szCs w:val="20"/>
          <w:vertAlign w:val="superscript"/>
          <w:lang w:val="et-EE"/>
        </w:rPr>
      </w:pPr>
      <w:r>
        <w:rPr>
          <w:rFonts w:ascii="Arial" w:hAnsi="Arial" w:cs="Arial"/>
          <w:sz w:val="20"/>
          <w:szCs w:val="20"/>
          <w:lang w:val="et-EE"/>
        </w:rPr>
        <w:tab/>
      </w:r>
      <w:r w:rsidRPr="00401D50">
        <w:rPr>
          <w:rFonts w:ascii="Arial" w:hAnsi="Arial" w:cs="Arial"/>
          <w:i/>
          <w:sz w:val="20"/>
          <w:szCs w:val="20"/>
          <w:lang w:val="et-EE"/>
        </w:rPr>
        <w:t>netopind</w:t>
      </w:r>
      <w:r>
        <w:rPr>
          <w:rFonts w:ascii="Arial" w:hAnsi="Arial" w:cs="Arial"/>
          <w:sz w:val="20"/>
          <w:szCs w:val="20"/>
          <w:lang w:val="et-EE"/>
        </w:rPr>
        <w:tab/>
      </w:r>
      <w:r>
        <w:rPr>
          <w:rFonts w:ascii="Arial" w:hAnsi="Arial" w:cs="Arial"/>
          <w:sz w:val="20"/>
          <w:szCs w:val="20"/>
          <w:lang w:val="et-EE"/>
        </w:rPr>
        <w:tab/>
      </w:r>
      <w:smartTag w:uri="urn:schemas-microsoft-com:office:smarttags" w:element="metricconverter">
        <w:smartTagPr>
          <w:attr w:name="ProductID" w:val="5 800 m3"/>
        </w:smartTagPr>
        <w:r>
          <w:rPr>
            <w:rFonts w:ascii="Arial" w:hAnsi="Arial" w:cs="Arial"/>
            <w:sz w:val="20"/>
            <w:szCs w:val="20"/>
            <w:lang w:val="et-EE"/>
          </w:rPr>
          <w:t>1 400 m</w:t>
        </w:r>
        <w:r>
          <w:rPr>
            <w:rFonts w:ascii="Arial" w:hAnsi="Arial" w:cs="Arial"/>
            <w:sz w:val="20"/>
            <w:szCs w:val="20"/>
            <w:vertAlign w:val="superscript"/>
            <w:lang w:val="et-EE"/>
          </w:rPr>
          <w:t>2</w:t>
        </w:r>
      </w:smartTag>
    </w:p>
    <w:p w:rsidR="00D61B4E" w:rsidRDefault="00D61B4E" w:rsidP="008A1D2E">
      <w:pPr>
        <w:pStyle w:val="NoSpacing"/>
        <w:ind w:firstLine="720"/>
        <w:jc w:val="both"/>
        <w:rPr>
          <w:rFonts w:ascii="Arial" w:hAnsi="Arial" w:cs="Arial"/>
          <w:sz w:val="20"/>
          <w:szCs w:val="20"/>
          <w:lang w:val="et-EE"/>
        </w:rPr>
      </w:pPr>
      <w:r>
        <w:rPr>
          <w:rFonts w:ascii="Arial" w:hAnsi="Arial" w:cs="Arial"/>
          <w:sz w:val="20"/>
          <w:szCs w:val="20"/>
          <w:lang w:val="et-EE"/>
        </w:rPr>
        <w:tab/>
      </w:r>
      <w:r w:rsidRPr="00401D50">
        <w:rPr>
          <w:rFonts w:ascii="Arial" w:hAnsi="Arial" w:cs="Arial"/>
          <w:i/>
          <w:sz w:val="20"/>
          <w:szCs w:val="20"/>
          <w:lang w:val="et-EE"/>
        </w:rPr>
        <w:t>brutopind</w:t>
      </w:r>
      <w:r>
        <w:rPr>
          <w:rFonts w:ascii="Arial" w:hAnsi="Arial" w:cs="Arial"/>
          <w:sz w:val="20"/>
          <w:szCs w:val="20"/>
          <w:lang w:val="et-EE"/>
        </w:rPr>
        <w:tab/>
      </w:r>
      <w:r>
        <w:rPr>
          <w:rFonts w:ascii="Arial" w:hAnsi="Arial" w:cs="Arial"/>
          <w:sz w:val="20"/>
          <w:szCs w:val="20"/>
          <w:lang w:val="et-EE"/>
        </w:rPr>
        <w:tab/>
      </w:r>
      <w:smartTag w:uri="urn:schemas-microsoft-com:office:smarttags" w:element="metricconverter">
        <w:smartTagPr>
          <w:attr w:name="ProductID" w:val="5 800 m3"/>
        </w:smartTagPr>
        <w:r>
          <w:rPr>
            <w:rFonts w:ascii="Arial" w:hAnsi="Arial" w:cs="Arial"/>
            <w:sz w:val="20"/>
            <w:szCs w:val="20"/>
            <w:lang w:val="et-EE"/>
          </w:rPr>
          <w:t>1 700 m</w:t>
        </w:r>
        <w:r>
          <w:rPr>
            <w:rFonts w:ascii="Arial" w:hAnsi="Arial" w:cs="Arial"/>
            <w:sz w:val="20"/>
            <w:szCs w:val="20"/>
            <w:vertAlign w:val="superscript"/>
            <w:lang w:val="et-EE"/>
          </w:rPr>
          <w:t>2</w:t>
        </w:r>
      </w:smartTag>
    </w:p>
    <w:p w:rsidR="00D61B4E" w:rsidRPr="003F58A3" w:rsidRDefault="00D61B4E" w:rsidP="008A1D2E">
      <w:pPr>
        <w:pStyle w:val="NoSpacing"/>
        <w:ind w:firstLine="720"/>
        <w:jc w:val="both"/>
        <w:rPr>
          <w:rFonts w:ascii="Arial" w:hAnsi="Arial" w:cs="Arial"/>
          <w:sz w:val="20"/>
          <w:szCs w:val="20"/>
          <w:vertAlign w:val="superscript"/>
          <w:lang w:val="et-EE"/>
        </w:rPr>
      </w:pPr>
      <w:r>
        <w:rPr>
          <w:rFonts w:ascii="Arial" w:hAnsi="Arial" w:cs="Arial"/>
          <w:sz w:val="20"/>
          <w:szCs w:val="20"/>
          <w:lang w:val="et-EE"/>
        </w:rPr>
        <w:tab/>
      </w:r>
      <w:r w:rsidRPr="00401D50">
        <w:rPr>
          <w:rFonts w:ascii="Arial" w:hAnsi="Arial" w:cs="Arial"/>
          <w:i/>
          <w:sz w:val="20"/>
          <w:szCs w:val="20"/>
          <w:lang w:val="et-EE"/>
        </w:rPr>
        <w:t>maht</w:t>
      </w:r>
      <w:r w:rsidRPr="00401D50">
        <w:rPr>
          <w:rFonts w:ascii="Arial" w:hAnsi="Arial" w:cs="Arial"/>
          <w:i/>
          <w:sz w:val="20"/>
          <w:szCs w:val="20"/>
          <w:lang w:val="et-EE"/>
        </w:rPr>
        <w:tab/>
      </w:r>
      <w:r>
        <w:rPr>
          <w:rFonts w:ascii="Arial" w:hAnsi="Arial" w:cs="Arial"/>
          <w:sz w:val="20"/>
          <w:szCs w:val="20"/>
          <w:lang w:val="et-EE"/>
        </w:rPr>
        <w:tab/>
      </w:r>
      <w:r>
        <w:rPr>
          <w:rFonts w:ascii="Arial" w:hAnsi="Arial" w:cs="Arial"/>
          <w:sz w:val="20"/>
          <w:szCs w:val="20"/>
          <w:lang w:val="et-EE"/>
        </w:rPr>
        <w:tab/>
      </w:r>
      <w:smartTag w:uri="urn:schemas-microsoft-com:office:smarttags" w:element="metricconverter">
        <w:smartTagPr>
          <w:attr w:name="ProductID" w:val="5 800 m3"/>
        </w:smartTagPr>
        <w:r>
          <w:rPr>
            <w:rFonts w:ascii="Arial" w:hAnsi="Arial" w:cs="Arial"/>
            <w:sz w:val="20"/>
            <w:szCs w:val="20"/>
            <w:lang w:val="et-EE"/>
          </w:rPr>
          <w:t>5 800 m</w:t>
        </w:r>
        <w:r>
          <w:rPr>
            <w:rFonts w:ascii="Arial" w:hAnsi="Arial" w:cs="Arial"/>
            <w:sz w:val="20"/>
            <w:szCs w:val="20"/>
            <w:vertAlign w:val="superscript"/>
            <w:lang w:val="et-EE"/>
          </w:rPr>
          <w:t>3</w:t>
        </w:r>
      </w:smartTag>
    </w:p>
    <w:p w:rsidR="00D61B4E" w:rsidRDefault="00D61B4E" w:rsidP="00005D71">
      <w:pPr>
        <w:pStyle w:val="NoSpacing"/>
        <w:jc w:val="both"/>
        <w:rPr>
          <w:rFonts w:ascii="Arial" w:hAnsi="Arial" w:cs="Arial"/>
          <w:sz w:val="20"/>
          <w:szCs w:val="20"/>
          <w:lang w:val="et-EE"/>
        </w:rPr>
      </w:pPr>
    </w:p>
    <w:p w:rsidR="00D61B4E" w:rsidRPr="00A17171" w:rsidRDefault="00D61B4E" w:rsidP="00005D71">
      <w:pPr>
        <w:pStyle w:val="NoSpacing"/>
        <w:jc w:val="both"/>
        <w:rPr>
          <w:rFonts w:ascii="Arial" w:hAnsi="Arial" w:cs="Arial"/>
          <w:sz w:val="20"/>
          <w:szCs w:val="20"/>
          <w:lang w:val="et-EE"/>
        </w:rPr>
      </w:pPr>
      <w:r>
        <w:rPr>
          <w:rFonts w:ascii="Arial" w:hAnsi="Arial" w:cs="Arial"/>
          <w:sz w:val="20"/>
          <w:szCs w:val="20"/>
          <w:lang w:val="et-EE"/>
        </w:rPr>
        <w:t>parkimiskohti</w:t>
      </w:r>
      <w:r>
        <w:rPr>
          <w:rFonts w:ascii="Arial" w:hAnsi="Arial" w:cs="Arial"/>
          <w:sz w:val="20"/>
          <w:szCs w:val="20"/>
          <w:lang w:val="et-EE"/>
        </w:rPr>
        <w:tab/>
      </w:r>
      <w:r>
        <w:rPr>
          <w:rFonts w:ascii="Arial" w:hAnsi="Arial" w:cs="Arial"/>
          <w:sz w:val="20"/>
          <w:szCs w:val="20"/>
          <w:lang w:val="et-EE"/>
        </w:rPr>
        <w:tab/>
      </w:r>
      <w:r>
        <w:rPr>
          <w:rFonts w:ascii="Arial" w:hAnsi="Arial" w:cs="Arial"/>
          <w:sz w:val="20"/>
          <w:szCs w:val="20"/>
          <w:lang w:val="et-EE"/>
        </w:rPr>
        <w:tab/>
      </w:r>
      <w:r>
        <w:rPr>
          <w:rFonts w:ascii="Arial" w:hAnsi="Arial" w:cs="Arial"/>
          <w:sz w:val="20"/>
          <w:szCs w:val="20"/>
          <w:lang w:val="et-EE"/>
        </w:rPr>
        <w:tab/>
        <w:t>200</w:t>
      </w:r>
    </w:p>
    <w:sectPr w:rsidR="00D61B4E" w:rsidRPr="00A17171" w:rsidSect="00101FBF">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B4E" w:rsidRDefault="00D61B4E">
      <w:r>
        <w:separator/>
      </w:r>
    </w:p>
  </w:endnote>
  <w:endnote w:type="continuationSeparator" w:id="0">
    <w:p w:rsidR="00D61B4E" w:rsidRDefault="00D61B4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B4E" w:rsidRDefault="00D61B4E">
      <w:r>
        <w:separator/>
      </w:r>
    </w:p>
  </w:footnote>
  <w:footnote w:type="continuationSeparator" w:id="0">
    <w:p w:rsidR="00D61B4E" w:rsidRDefault="00D61B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B4E" w:rsidRPr="0056091C" w:rsidRDefault="00D61B4E" w:rsidP="003F58A3">
    <w:pPr>
      <w:pStyle w:val="NoSpacing"/>
      <w:jc w:val="right"/>
      <w:rPr>
        <w:rFonts w:ascii="Arial" w:hAnsi="Arial" w:cs="Arial"/>
        <w:sz w:val="32"/>
        <w:szCs w:val="32"/>
        <w:lang w:val="et-EE"/>
      </w:rPr>
    </w:pPr>
    <w:r w:rsidRPr="0056091C">
      <w:rPr>
        <w:rFonts w:ascii="Arial" w:hAnsi="Arial" w:cs="Arial"/>
        <w:sz w:val="32"/>
        <w:szCs w:val="32"/>
        <w:lang w:val="et-EE"/>
      </w:rPr>
      <w:t>„NARVA“</w:t>
    </w:r>
  </w:p>
  <w:p w:rsidR="00D61B4E" w:rsidRDefault="00D61B4E" w:rsidP="003F58A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84E81"/>
    <w:multiLevelType w:val="hybridMultilevel"/>
    <w:tmpl w:val="BD88BEAC"/>
    <w:lvl w:ilvl="0" w:tplc="6C4AB7BA">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012A"/>
    <w:rsid w:val="00005D71"/>
    <w:rsid w:val="00072165"/>
    <w:rsid w:val="00101FBF"/>
    <w:rsid w:val="00125E60"/>
    <w:rsid w:val="001470BE"/>
    <w:rsid w:val="00173276"/>
    <w:rsid w:val="001D2D63"/>
    <w:rsid w:val="001E5F1C"/>
    <w:rsid w:val="002C22A5"/>
    <w:rsid w:val="002E02E9"/>
    <w:rsid w:val="003606D3"/>
    <w:rsid w:val="003733A7"/>
    <w:rsid w:val="003F23F9"/>
    <w:rsid w:val="003F58A3"/>
    <w:rsid w:val="00401D50"/>
    <w:rsid w:val="004337AB"/>
    <w:rsid w:val="004A34F9"/>
    <w:rsid w:val="00534F26"/>
    <w:rsid w:val="0056091C"/>
    <w:rsid w:val="0063373E"/>
    <w:rsid w:val="0065012A"/>
    <w:rsid w:val="006E3D6A"/>
    <w:rsid w:val="006F48A5"/>
    <w:rsid w:val="00755D85"/>
    <w:rsid w:val="007F70ED"/>
    <w:rsid w:val="00815827"/>
    <w:rsid w:val="0085305E"/>
    <w:rsid w:val="008A1D2E"/>
    <w:rsid w:val="008B0DBA"/>
    <w:rsid w:val="009304DE"/>
    <w:rsid w:val="009C31B1"/>
    <w:rsid w:val="00A17171"/>
    <w:rsid w:val="00B31E67"/>
    <w:rsid w:val="00BE06B4"/>
    <w:rsid w:val="00C42135"/>
    <w:rsid w:val="00D21A8F"/>
    <w:rsid w:val="00D36327"/>
    <w:rsid w:val="00D61B4E"/>
    <w:rsid w:val="00DD2C9C"/>
    <w:rsid w:val="00DD771D"/>
    <w:rsid w:val="00DF21A5"/>
    <w:rsid w:val="00ED13A5"/>
    <w:rsid w:val="00F024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FB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21A8F"/>
  </w:style>
  <w:style w:type="paragraph" w:styleId="BalloonText">
    <w:name w:val="Balloon Text"/>
    <w:basedOn w:val="Normal"/>
    <w:link w:val="BalloonTextChar"/>
    <w:uiPriority w:val="99"/>
    <w:semiHidden/>
    <w:rsid w:val="00DD77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D771D"/>
    <w:rPr>
      <w:rFonts w:ascii="Tahoma" w:hAnsi="Tahoma" w:cs="Tahoma"/>
      <w:sz w:val="16"/>
      <w:szCs w:val="16"/>
    </w:rPr>
  </w:style>
  <w:style w:type="paragraph" w:styleId="Header">
    <w:name w:val="header"/>
    <w:basedOn w:val="Normal"/>
    <w:link w:val="HeaderChar"/>
    <w:uiPriority w:val="99"/>
    <w:rsid w:val="003F58A3"/>
    <w:pPr>
      <w:tabs>
        <w:tab w:val="center" w:pos="4153"/>
        <w:tab w:val="right" w:pos="8306"/>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rsid w:val="003F58A3"/>
    <w:pPr>
      <w:tabs>
        <w:tab w:val="center" w:pos="4153"/>
        <w:tab w:val="right" w:pos="8306"/>
      </w:tabs>
    </w:pPr>
  </w:style>
  <w:style w:type="character" w:customStyle="1" w:styleId="FooterChar">
    <w:name w:val="Footer Char"/>
    <w:basedOn w:val="DefaultParagraphFont"/>
    <w:link w:val="Footer"/>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600</TotalTime>
  <Pages>1</Pages>
  <Words>383</Words>
  <Characters>2189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user</cp:lastModifiedBy>
  <cp:revision>14</cp:revision>
  <cp:lastPrinted>2009-12-04T10:16:00Z</cp:lastPrinted>
  <dcterms:created xsi:type="dcterms:W3CDTF">2009-12-03T09:22:00Z</dcterms:created>
  <dcterms:modified xsi:type="dcterms:W3CDTF">2009-12-04T10:18:00Z</dcterms:modified>
</cp:coreProperties>
</file>